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4E" w:rsidRDefault="00A84D4E" w:rsidP="00D202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2EC">
        <w:rPr>
          <w:rFonts w:ascii="Times New Roman" w:hAnsi="Times New Roman" w:cs="Times New Roman"/>
          <w:b/>
          <w:color w:val="000000"/>
          <w:sz w:val="28"/>
          <w:szCs w:val="28"/>
        </w:rPr>
        <w:t>Использование игр в развитии речи</w:t>
      </w:r>
      <w:r w:rsidRPr="00D20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2EC">
        <w:rPr>
          <w:rFonts w:ascii="Times New Roman" w:hAnsi="Times New Roman" w:cs="Times New Roman"/>
          <w:b/>
          <w:sz w:val="28"/>
          <w:szCs w:val="28"/>
        </w:rPr>
        <w:t>детей старш</w:t>
      </w:r>
      <w:r>
        <w:rPr>
          <w:rFonts w:ascii="Times New Roman" w:hAnsi="Times New Roman" w:cs="Times New Roman"/>
          <w:b/>
          <w:sz w:val="28"/>
          <w:szCs w:val="28"/>
        </w:rPr>
        <w:t>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02EC" w:rsidRPr="00D202E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202EC" w:rsidRPr="00A84D4E" w:rsidRDefault="00A84D4E" w:rsidP="00A84D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D202EC" w:rsidRPr="00A84D4E">
        <w:rPr>
          <w:rFonts w:ascii="Times New Roman" w:hAnsi="Times New Roman" w:cs="Times New Roman"/>
          <w:b/>
          <w:sz w:val="28"/>
          <w:szCs w:val="28"/>
        </w:rPr>
        <w:t>Кинцель</w:t>
      </w:r>
      <w:proofErr w:type="spellEnd"/>
      <w:r w:rsidR="00D202EC" w:rsidRPr="00A84D4E">
        <w:rPr>
          <w:rFonts w:ascii="Times New Roman" w:hAnsi="Times New Roman" w:cs="Times New Roman"/>
          <w:b/>
          <w:sz w:val="28"/>
          <w:szCs w:val="28"/>
        </w:rPr>
        <w:t xml:space="preserve"> В.Н., г. Октябрьский</w:t>
      </w:r>
    </w:p>
    <w:p w:rsidR="00D202EC" w:rsidRPr="00A84D4E" w:rsidRDefault="00D202EC" w:rsidP="00A84D4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4D4E">
        <w:rPr>
          <w:rFonts w:ascii="Times New Roman" w:hAnsi="Times New Roman" w:cs="Times New Roman"/>
          <w:b/>
          <w:sz w:val="28"/>
          <w:szCs w:val="28"/>
        </w:rPr>
        <w:t>МБДОУ Детский сад №16 «Теремок»</w:t>
      </w:r>
    </w:p>
    <w:p w:rsidR="00D202EC" w:rsidRPr="00D202EC" w:rsidRDefault="00D202EC" w:rsidP="00A84D4E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2EC">
        <w:rPr>
          <w:rFonts w:ascii="Times New Roman" w:hAnsi="Times New Roman" w:cs="Times New Roman"/>
          <w:color w:val="000000"/>
          <w:sz w:val="28"/>
          <w:szCs w:val="28"/>
        </w:rPr>
        <w:t xml:space="preserve">В дошкольном возрасте игра становится ведущим видом деятельности, но не потому, что современный ребенок, как правило, большую часть времени проводит в развлекающих его играх, – игра вызывает качественные изменения в психике ребенка. </w:t>
      </w:r>
    </w:p>
    <w:p w:rsidR="00D202EC" w:rsidRPr="00D202EC" w:rsidRDefault="00D202EC" w:rsidP="00A84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EC">
        <w:rPr>
          <w:rFonts w:ascii="Times New Roman" w:hAnsi="Times New Roman" w:cs="Times New Roman"/>
          <w:sz w:val="28"/>
          <w:szCs w:val="28"/>
        </w:rPr>
        <w:t>В большинстве своем взрослые, желающие научить ребенка правильно говорить, пользуются одним способом – просят повторить слово, которое они только что произнесли. Однако для речевого развития этот метод не самый удачный. Взрослым, которые действительно хотят не только научить ребенка подражать им, но и добиться того, чтобы он воспринимал через эти слова окружающий мир, можно в своей практике использовать несложные дидактические упражнения.</w:t>
      </w:r>
    </w:p>
    <w:p w:rsidR="00D202EC" w:rsidRPr="00D202EC" w:rsidRDefault="00D202EC" w:rsidP="00A84D4E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EC">
        <w:rPr>
          <w:rFonts w:ascii="Times New Roman" w:hAnsi="Times New Roman" w:cs="Times New Roman"/>
          <w:sz w:val="28"/>
          <w:szCs w:val="28"/>
        </w:rPr>
        <w:t xml:space="preserve">Дидактические игры используются для решения всех задач речевого развития. Они закрепляют и уточняют словарь, изменения и образование слов, тренируют в составлении связных высказываний, развивают объяснительную речь. </w:t>
      </w:r>
    </w:p>
    <w:p w:rsidR="00D202EC" w:rsidRPr="00D202EC" w:rsidRDefault="00D202EC" w:rsidP="00A84D4E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EC">
        <w:rPr>
          <w:rFonts w:ascii="Times New Roman" w:hAnsi="Times New Roman" w:cs="Times New Roman"/>
          <w:sz w:val="28"/>
          <w:szCs w:val="28"/>
        </w:rPr>
        <w:t>Дидактические игры – эффективное средство закрепления грамматических навыков, так как благодаря диалектичности, эмоциональности проведения и заинтересованности детей они дают возможность много раз тренировать ребенка в повторении нужных словоформ</w:t>
      </w:r>
      <w:proofErr w:type="gramStart"/>
      <w:r w:rsidRPr="00D202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202EC" w:rsidRPr="00D202EC" w:rsidRDefault="00D202EC" w:rsidP="00A84D4E">
      <w:pPr>
        <w:widowControl w:val="0"/>
        <w:shd w:val="clear" w:color="000000" w:fill="auto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EC">
        <w:rPr>
          <w:rFonts w:ascii="Times New Roman" w:hAnsi="Times New Roman" w:cs="Times New Roman"/>
          <w:sz w:val="28"/>
          <w:szCs w:val="28"/>
        </w:rPr>
        <w:t>Педагоги определяют дидактическую игру как игру познавательную, направленную на воспитание познавательных способностей. Именно в игре и через игру речь проявляется наиболее ярко. Необходимость объясниться со сверстниками в ходе игры, стимулирует развитие словообразования у детей.</w:t>
      </w:r>
    </w:p>
    <w:p w:rsidR="00D202EC" w:rsidRPr="00D202EC" w:rsidRDefault="00D202EC" w:rsidP="00A84D4E">
      <w:pPr>
        <w:widowControl w:val="0"/>
        <w:shd w:val="clear" w:color="000000" w:fill="auto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EC">
        <w:rPr>
          <w:rFonts w:ascii="Times New Roman" w:hAnsi="Times New Roman" w:cs="Times New Roman"/>
          <w:sz w:val="28"/>
          <w:szCs w:val="28"/>
        </w:rPr>
        <w:t xml:space="preserve">В словесных играх дети учатся описывать предметы, отгадывать по описанию, по признакам сходства и различия, учатся мыслить о вещах, с </w:t>
      </w:r>
      <w:r w:rsidRPr="00D202EC">
        <w:rPr>
          <w:rFonts w:ascii="Times New Roman" w:hAnsi="Times New Roman" w:cs="Times New Roman"/>
          <w:sz w:val="28"/>
          <w:szCs w:val="28"/>
        </w:rPr>
        <w:lastRenderedPageBreak/>
        <w:t>которыми в данное время не действуют. Основные требования всех видов игр по развитию речи: дети должны слышать обращенную к ним речь и должны говорить сами.</w:t>
      </w:r>
    </w:p>
    <w:p w:rsidR="00D202EC" w:rsidRPr="00D202EC" w:rsidRDefault="00D202EC" w:rsidP="00A84D4E">
      <w:pPr>
        <w:widowControl w:val="0"/>
        <w:shd w:val="clear" w:color="000000" w:fill="auto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EC">
        <w:rPr>
          <w:rFonts w:ascii="Times New Roman" w:hAnsi="Times New Roman" w:cs="Times New Roman"/>
          <w:sz w:val="28"/>
          <w:szCs w:val="28"/>
        </w:rPr>
        <w:t xml:space="preserve">Вопросы теории и практики дидактической игры разрабатывались исследователями: А.П. Усовой, З.М. Богуславской, А.И. Сорокиной, А.К. Бондаренко, Л.А. </w:t>
      </w:r>
      <w:proofErr w:type="spellStart"/>
      <w:r w:rsidRPr="00D202EC">
        <w:rPr>
          <w:rFonts w:ascii="Times New Roman" w:hAnsi="Times New Roman" w:cs="Times New Roman"/>
          <w:sz w:val="28"/>
          <w:szCs w:val="28"/>
        </w:rPr>
        <w:t>Венгером</w:t>
      </w:r>
      <w:proofErr w:type="spellEnd"/>
      <w:r w:rsidRPr="00D202EC">
        <w:rPr>
          <w:rFonts w:ascii="Times New Roman" w:hAnsi="Times New Roman" w:cs="Times New Roman"/>
          <w:sz w:val="28"/>
          <w:szCs w:val="28"/>
        </w:rPr>
        <w:t xml:space="preserve">, Е.И. Тихеевой, Г.С. </w:t>
      </w:r>
      <w:proofErr w:type="spellStart"/>
      <w:r w:rsidRPr="00D202EC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Pr="00D202EC">
        <w:rPr>
          <w:rFonts w:ascii="Times New Roman" w:hAnsi="Times New Roman" w:cs="Times New Roman"/>
          <w:sz w:val="28"/>
          <w:szCs w:val="28"/>
        </w:rPr>
        <w:t>, О.С. Ушаковой</w:t>
      </w:r>
      <w:r w:rsidR="00A84D4E">
        <w:rPr>
          <w:rFonts w:ascii="Times New Roman" w:hAnsi="Times New Roman" w:cs="Times New Roman"/>
          <w:sz w:val="28"/>
          <w:szCs w:val="28"/>
        </w:rPr>
        <w:t>. По их м</w:t>
      </w:r>
      <w:r w:rsidRPr="00D202EC">
        <w:rPr>
          <w:rFonts w:ascii="Times New Roman" w:hAnsi="Times New Roman" w:cs="Times New Roman"/>
          <w:sz w:val="28"/>
          <w:szCs w:val="28"/>
        </w:rPr>
        <w:t>н</w:t>
      </w:r>
      <w:r w:rsidR="00A84D4E">
        <w:rPr>
          <w:rFonts w:ascii="Times New Roman" w:hAnsi="Times New Roman" w:cs="Times New Roman"/>
          <w:sz w:val="28"/>
          <w:szCs w:val="28"/>
        </w:rPr>
        <w:t>ен</w:t>
      </w:r>
      <w:r w:rsidRPr="00D202EC">
        <w:rPr>
          <w:rFonts w:ascii="Times New Roman" w:hAnsi="Times New Roman" w:cs="Times New Roman"/>
          <w:sz w:val="28"/>
          <w:szCs w:val="28"/>
        </w:rPr>
        <w:t>ию, дидактические игры – это игры обучающие, познавательные на расширение, углубление и систематизацию представлений детей об окружающем, на воспитание познавательных интересов и развитие познавательных способностей.</w:t>
      </w:r>
    </w:p>
    <w:p w:rsidR="00D202EC" w:rsidRPr="00D202EC" w:rsidRDefault="00D202EC" w:rsidP="00A84D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2EC">
        <w:rPr>
          <w:rFonts w:ascii="Times New Roman" w:hAnsi="Times New Roman" w:cs="Times New Roman"/>
          <w:color w:val="000000"/>
          <w:sz w:val="28"/>
          <w:szCs w:val="28"/>
        </w:rPr>
        <w:t>В игровой деятельности наиболее интенсивно формируются психические качества и личностные особенности ребенка. В игре складываются другие виды деятельности, которые потом приобретают самостоятельное значение.</w:t>
      </w:r>
    </w:p>
    <w:p w:rsidR="00D202EC" w:rsidRPr="00D202EC" w:rsidRDefault="00D202EC" w:rsidP="00A84D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2EC">
        <w:rPr>
          <w:rFonts w:ascii="Times New Roman" w:hAnsi="Times New Roman" w:cs="Times New Roman"/>
          <w:color w:val="000000"/>
          <w:sz w:val="28"/>
          <w:szCs w:val="28"/>
        </w:rPr>
        <w:t>Игровая деятельность влияет на формирование произвольности психических процессов. Так, в игре у детей начинают развиваться произвольное внимание и произвольная память. В условиях игры дети сосредоточиваются лучше и запоминают больше, чем в условии лабораторных опытов. Сами условия игры требуют от ребенка сосредоточения на предметах, включенных в игровую ситуацию, на содержании разыгрываемых действий и сюжета.</w:t>
      </w:r>
    </w:p>
    <w:p w:rsidR="00D202EC" w:rsidRPr="00D202EC" w:rsidRDefault="00D202EC" w:rsidP="00A84D4E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EC">
        <w:rPr>
          <w:rFonts w:ascii="Times New Roman" w:hAnsi="Times New Roman" w:cs="Times New Roman"/>
          <w:sz w:val="28"/>
          <w:szCs w:val="28"/>
        </w:rPr>
        <w:t>В возрасте 5-6 лет, с помощью дидактических игр продолжается обогащение, уточнение и активизация словаря. Большое внимание в игре следует уделять развитию умения детей обобщать, сравнивать, противопоставлять</w:t>
      </w:r>
      <w:proofErr w:type="gramStart"/>
      <w:r w:rsidRPr="00D202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202EC" w:rsidRPr="00D202EC" w:rsidRDefault="00D202EC" w:rsidP="00A84D4E">
      <w:pPr>
        <w:widowControl w:val="0"/>
        <w:shd w:val="clear" w:color="000000" w:fill="auto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EC">
        <w:rPr>
          <w:rFonts w:ascii="Times New Roman" w:hAnsi="Times New Roman" w:cs="Times New Roman"/>
          <w:sz w:val="28"/>
          <w:szCs w:val="28"/>
        </w:rPr>
        <w:t xml:space="preserve">Исследованиями доказана эффективность использования словесных дидактических игр у средних дошкольников в воспитании самостоятельности мышления. Активизируя мышление, игра воздействует на эмоции детей: ребенок испытывает радость, удовлетворение от удачно найденного и быстрого решения, одобрения его воспитателем, а главное — от </w:t>
      </w:r>
      <w:r w:rsidRPr="00D202EC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самостоятельности в решении задачи. Большое </w:t>
      </w:r>
      <w:proofErr w:type="gramStart"/>
      <w:r w:rsidRPr="00D202EC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D202EC">
        <w:rPr>
          <w:rFonts w:ascii="Times New Roman" w:hAnsi="Times New Roman" w:cs="Times New Roman"/>
          <w:sz w:val="28"/>
          <w:szCs w:val="28"/>
        </w:rPr>
        <w:t xml:space="preserve"> поэтому дидактические игры приобретают в формировании таких важных качеств самостоятельного мышления, как умение пользоваться знаниями, искать и находить способы решения задач, делать правильные умозаключения. Выявлена закономерность в развитии умения самостоятельно мыслить у дошкольников. Сначала неуверенность в решении умственных задач, неумение логически рассуждать, потребность в помощи взрослого (вопросы, советы), затем самостоятельный поиск, нахождение разных вариантов решения, логическое рассуждение. Доказано значение словесных дидактических игр в воспитании индивидуальных качеств ребенка в его умственной деятельности, в характере, как игра помогает преодолевать отрицательные стороны поведения ребенка и формировать необходимые для дальнейшей учебной деятельности качества: быстроту, гибкость мышления, уверенность в своих силах, самообладание и др.</w:t>
      </w:r>
    </w:p>
    <w:p w:rsidR="00D202EC" w:rsidRPr="00D202EC" w:rsidRDefault="00D202EC" w:rsidP="00A84D4E">
      <w:pPr>
        <w:widowControl w:val="0"/>
        <w:shd w:val="clear" w:color="000000" w:fill="auto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EC">
        <w:rPr>
          <w:rFonts w:ascii="Times New Roman" w:hAnsi="Times New Roman" w:cs="Times New Roman"/>
          <w:sz w:val="28"/>
          <w:szCs w:val="28"/>
        </w:rPr>
        <w:t>С помощью словесных игр у детей воспитывают желание заниматься умственным трудом. В игре сам процесс мышления протекает активнее, трудности умственной работы ребенок преодолевает легко, не замечая, что его учат</w:t>
      </w:r>
      <w:proofErr w:type="gramStart"/>
      <w:r w:rsidRPr="00D202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202EC" w:rsidRPr="00D202EC" w:rsidRDefault="00D202EC" w:rsidP="00A84D4E">
      <w:pPr>
        <w:widowControl w:val="0"/>
        <w:shd w:val="clear" w:color="000000" w:fill="auto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EC">
        <w:rPr>
          <w:rFonts w:ascii="Times New Roman" w:hAnsi="Times New Roman" w:cs="Times New Roman"/>
          <w:sz w:val="28"/>
          <w:szCs w:val="28"/>
        </w:rPr>
        <w:t xml:space="preserve">Для удобства использования словесных игр в педагогическом процессе их условно можно объединить в четыре основные группы. В первую из них входят игры, с помощью которых формируют умение выделять существенные (главные) признаки предметов, явлений: «Отгадай-ка», «Где был Петя?», «Да — нет» и др. Вторую группу составляют игры, используемые для развития у детей умения сравнивать, сопоставлять, замечать алогизмы, делать правильные умозаключения: «Похож — не похож», «Кто больше заметит небылиц?» и др. Игры, с помощью которых развивается умение обобщать и классифицировать предметы по различным признакам, объединены в третьей группе: «Кому что нужно?», «Назови три предмета», «Назови одним словом» и др. В особую, четвертую группу выделены игры на развитие внимания, сообразительности, быстроты </w:t>
      </w:r>
      <w:r w:rsidRPr="00D202EC">
        <w:rPr>
          <w:rFonts w:ascii="Times New Roman" w:hAnsi="Times New Roman" w:cs="Times New Roman"/>
          <w:sz w:val="28"/>
          <w:szCs w:val="28"/>
        </w:rPr>
        <w:lastRenderedPageBreak/>
        <w:t>мышления, выдержки, чувства юмора: «Испорченный телефон», «Белого и черного не называть» и др.</w:t>
      </w:r>
    </w:p>
    <w:p w:rsidR="00D202EC" w:rsidRPr="00D202EC" w:rsidRDefault="00D202EC" w:rsidP="00A84D4E">
      <w:pPr>
        <w:widowControl w:val="0"/>
        <w:shd w:val="clear" w:color="000000" w:fill="auto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EC">
        <w:rPr>
          <w:rFonts w:ascii="Times New Roman" w:hAnsi="Times New Roman" w:cs="Times New Roman"/>
          <w:sz w:val="28"/>
          <w:szCs w:val="28"/>
        </w:rPr>
        <w:t>Независимо от вида дидактическая игра имеет определенную структуру, отличающую ее от других видов игр и упражнений.</w:t>
      </w:r>
    </w:p>
    <w:p w:rsidR="00D202EC" w:rsidRPr="00D202EC" w:rsidRDefault="00D202EC" w:rsidP="00A84D4E">
      <w:pPr>
        <w:widowControl w:val="0"/>
        <w:shd w:val="clear" w:color="000000" w:fill="auto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EC">
        <w:rPr>
          <w:rFonts w:ascii="Times New Roman" w:hAnsi="Times New Roman" w:cs="Times New Roman"/>
          <w:sz w:val="28"/>
          <w:szCs w:val="28"/>
        </w:rPr>
        <w:t xml:space="preserve">Игра, используемая в целях обучения, должна </w:t>
      </w:r>
      <w:proofErr w:type="gramStart"/>
      <w:r w:rsidRPr="00D202EC"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 w:rsidRPr="00D202EC">
        <w:rPr>
          <w:rFonts w:ascii="Times New Roman" w:hAnsi="Times New Roman" w:cs="Times New Roman"/>
          <w:sz w:val="28"/>
          <w:szCs w:val="28"/>
        </w:rPr>
        <w:t xml:space="preserve"> прежде всего обучающую, дидактическую, задачу. Играя, дети решают эту задачу в занимательной форме, которая достигается определенными игровыми действиями. «Игровые действия составляют основу дидактической игры — без них невозможна сама игра. Они являются как бы рисунком сюжета игры».</w:t>
      </w:r>
    </w:p>
    <w:p w:rsidR="00D202EC" w:rsidRPr="00D202EC" w:rsidRDefault="00D202EC" w:rsidP="00A84D4E">
      <w:pPr>
        <w:widowControl w:val="0"/>
        <w:shd w:val="clear" w:color="000000" w:fill="auto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EC">
        <w:rPr>
          <w:rFonts w:ascii="Times New Roman" w:hAnsi="Times New Roman" w:cs="Times New Roman"/>
          <w:sz w:val="28"/>
          <w:szCs w:val="28"/>
        </w:rPr>
        <w:t>Обязательным компонентом игры являются и ее правила, благодаря которым педагог в ходе игры управляет поведением детей, воспитательно-образовательным процессом.</w:t>
      </w:r>
    </w:p>
    <w:p w:rsidR="00D202EC" w:rsidRPr="00D202EC" w:rsidRDefault="00D202EC" w:rsidP="00A84D4E">
      <w:pPr>
        <w:widowControl w:val="0"/>
        <w:shd w:val="clear" w:color="000000" w:fill="auto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EC">
        <w:rPr>
          <w:rFonts w:ascii="Times New Roman" w:hAnsi="Times New Roman" w:cs="Times New Roman"/>
          <w:sz w:val="28"/>
          <w:szCs w:val="28"/>
        </w:rPr>
        <w:t>Таким образом, обязательными структурными элементами дидактической игры являются: обучающая и воспитывающая задача, игровые действия и правила.</w:t>
      </w:r>
    </w:p>
    <w:p w:rsidR="00D202EC" w:rsidRPr="00D202EC" w:rsidRDefault="00D202EC" w:rsidP="00A84D4E">
      <w:pPr>
        <w:widowControl w:val="0"/>
        <w:shd w:val="clear" w:color="000000" w:fill="auto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EC">
        <w:rPr>
          <w:rFonts w:ascii="Times New Roman" w:hAnsi="Times New Roman" w:cs="Times New Roman"/>
          <w:sz w:val="28"/>
          <w:szCs w:val="28"/>
        </w:rPr>
        <w:t>Руководство дидактическими играми осуществляется в трех основных направлениях: подготовка к проведению дидактической игры, ее проведение и анализ</w:t>
      </w:r>
      <w:proofErr w:type="gramStart"/>
      <w:r w:rsidRPr="00D202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202EC" w:rsidRPr="00D202EC" w:rsidRDefault="00D202EC" w:rsidP="00A84D4E">
      <w:pPr>
        <w:widowControl w:val="0"/>
        <w:shd w:val="clear" w:color="000000" w:fill="auto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2EC">
        <w:rPr>
          <w:rFonts w:ascii="Times New Roman" w:hAnsi="Times New Roman" w:cs="Times New Roman"/>
          <w:b/>
          <w:sz w:val="28"/>
          <w:szCs w:val="28"/>
        </w:rPr>
        <w:t>В подготовку к дидактической игре входит:</w:t>
      </w:r>
    </w:p>
    <w:p w:rsidR="00D202EC" w:rsidRPr="00D202EC" w:rsidRDefault="00D202EC" w:rsidP="00A84D4E">
      <w:pPr>
        <w:widowControl w:val="0"/>
        <w:numPr>
          <w:ilvl w:val="0"/>
          <w:numId w:val="1"/>
        </w:numPr>
        <w:shd w:val="clear" w:color="000000" w:fill="auto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EC">
        <w:rPr>
          <w:rFonts w:ascii="Times New Roman" w:hAnsi="Times New Roman" w:cs="Times New Roman"/>
          <w:sz w:val="28"/>
          <w:szCs w:val="28"/>
        </w:rPr>
        <w:t>отбор игры в соответствии с задачами воспитания и обучения: углубление и обобщение знаний, развитие речи, сенсорных способностей, активизация психических процессов (памяти, внимания, мышления</w:t>
      </w:r>
      <w:proofErr w:type="gramStart"/>
      <w:r w:rsidRPr="00D202EC">
        <w:rPr>
          <w:rFonts w:ascii="Times New Roman" w:hAnsi="Times New Roman" w:cs="Times New Roman"/>
          <w:sz w:val="28"/>
          <w:szCs w:val="28"/>
        </w:rPr>
        <w:t xml:space="preserve">, ) </w:t>
      </w:r>
      <w:proofErr w:type="gramEnd"/>
      <w:r w:rsidRPr="00D202EC">
        <w:rPr>
          <w:rFonts w:ascii="Times New Roman" w:hAnsi="Times New Roman" w:cs="Times New Roman"/>
          <w:sz w:val="28"/>
          <w:szCs w:val="28"/>
        </w:rPr>
        <w:t>и др.;</w:t>
      </w:r>
    </w:p>
    <w:p w:rsidR="00D202EC" w:rsidRPr="00D202EC" w:rsidRDefault="00D202EC" w:rsidP="00A84D4E">
      <w:pPr>
        <w:widowControl w:val="0"/>
        <w:numPr>
          <w:ilvl w:val="0"/>
          <w:numId w:val="1"/>
        </w:numPr>
        <w:shd w:val="clear" w:color="000000" w:fill="auto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EC">
        <w:rPr>
          <w:rFonts w:ascii="Times New Roman" w:hAnsi="Times New Roman" w:cs="Times New Roman"/>
          <w:sz w:val="28"/>
          <w:szCs w:val="28"/>
        </w:rPr>
        <w:t>установление соответствия отобранной игры программным требованиям воспитания и обучения детей определенной возрастной группы;</w:t>
      </w:r>
    </w:p>
    <w:p w:rsidR="00D202EC" w:rsidRPr="00D202EC" w:rsidRDefault="00D202EC" w:rsidP="00A84D4E">
      <w:pPr>
        <w:widowControl w:val="0"/>
        <w:numPr>
          <w:ilvl w:val="0"/>
          <w:numId w:val="1"/>
        </w:numPr>
        <w:shd w:val="clear" w:color="000000" w:fill="auto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EC">
        <w:rPr>
          <w:rFonts w:ascii="Times New Roman" w:hAnsi="Times New Roman" w:cs="Times New Roman"/>
          <w:sz w:val="28"/>
          <w:szCs w:val="28"/>
        </w:rPr>
        <w:t>определение наиболее удобного времени проведения дидактической игры (в процессе организованного обучения на занятиях или в свободное от занятий и других режимных процессов время);</w:t>
      </w:r>
    </w:p>
    <w:p w:rsidR="00D202EC" w:rsidRPr="00D202EC" w:rsidRDefault="00D202EC" w:rsidP="00A84D4E">
      <w:pPr>
        <w:widowControl w:val="0"/>
        <w:numPr>
          <w:ilvl w:val="0"/>
          <w:numId w:val="1"/>
        </w:numPr>
        <w:shd w:val="clear" w:color="000000" w:fill="auto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EC">
        <w:rPr>
          <w:rFonts w:ascii="Times New Roman" w:hAnsi="Times New Roman" w:cs="Times New Roman"/>
          <w:sz w:val="28"/>
          <w:szCs w:val="28"/>
        </w:rPr>
        <w:t xml:space="preserve">выбор места для игры, где дети могут спокойно играть, не мешая другим. Такое место, как правило, отводят в групповой комнате или на </w:t>
      </w:r>
      <w:r w:rsidRPr="00D202EC">
        <w:rPr>
          <w:rFonts w:ascii="Times New Roman" w:hAnsi="Times New Roman" w:cs="Times New Roman"/>
          <w:sz w:val="28"/>
          <w:szCs w:val="28"/>
        </w:rPr>
        <w:lastRenderedPageBreak/>
        <w:t>участке;</w:t>
      </w:r>
    </w:p>
    <w:p w:rsidR="00D202EC" w:rsidRPr="00D202EC" w:rsidRDefault="00D202EC" w:rsidP="00A84D4E">
      <w:pPr>
        <w:widowControl w:val="0"/>
        <w:numPr>
          <w:ilvl w:val="0"/>
          <w:numId w:val="1"/>
        </w:numPr>
        <w:shd w:val="clear" w:color="000000" w:fill="auto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EC">
        <w:rPr>
          <w:rFonts w:ascii="Times New Roman" w:hAnsi="Times New Roman" w:cs="Times New Roman"/>
          <w:sz w:val="28"/>
          <w:szCs w:val="28"/>
        </w:rPr>
        <w:t xml:space="preserve">определение количества </w:t>
      </w:r>
      <w:proofErr w:type="gramStart"/>
      <w:r w:rsidRPr="00D202EC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D202EC">
        <w:rPr>
          <w:rFonts w:ascii="Times New Roman" w:hAnsi="Times New Roman" w:cs="Times New Roman"/>
          <w:sz w:val="28"/>
          <w:szCs w:val="28"/>
        </w:rPr>
        <w:t xml:space="preserve"> (вся группа, небольшие подгруппы, индивидуально);</w:t>
      </w:r>
    </w:p>
    <w:p w:rsidR="00D202EC" w:rsidRPr="00D202EC" w:rsidRDefault="00D202EC" w:rsidP="00A84D4E">
      <w:pPr>
        <w:widowControl w:val="0"/>
        <w:numPr>
          <w:ilvl w:val="0"/>
          <w:numId w:val="1"/>
        </w:numPr>
        <w:shd w:val="clear" w:color="000000" w:fill="auto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EC">
        <w:rPr>
          <w:rFonts w:ascii="Times New Roman" w:hAnsi="Times New Roman" w:cs="Times New Roman"/>
          <w:sz w:val="28"/>
          <w:szCs w:val="28"/>
        </w:rPr>
        <w:t>подготовка необходимого дидактического материала для выбранной игры (игрушки, разные предметы, картинки, природный материал);</w:t>
      </w:r>
    </w:p>
    <w:p w:rsidR="00D202EC" w:rsidRPr="00D202EC" w:rsidRDefault="00D202EC" w:rsidP="00A84D4E">
      <w:pPr>
        <w:widowControl w:val="0"/>
        <w:numPr>
          <w:ilvl w:val="0"/>
          <w:numId w:val="1"/>
        </w:numPr>
        <w:shd w:val="clear" w:color="000000" w:fill="auto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EC">
        <w:rPr>
          <w:rFonts w:ascii="Times New Roman" w:hAnsi="Times New Roman" w:cs="Times New Roman"/>
          <w:sz w:val="28"/>
          <w:szCs w:val="28"/>
        </w:rPr>
        <w:t>подготовка к игре самого воспитателя: он должен изучить и осмыслить весь ход игры, свое место в игре, методы руководства игрой;</w:t>
      </w:r>
    </w:p>
    <w:p w:rsidR="00D202EC" w:rsidRPr="00D202EC" w:rsidRDefault="00D202EC" w:rsidP="00A84D4E">
      <w:pPr>
        <w:widowControl w:val="0"/>
        <w:numPr>
          <w:ilvl w:val="0"/>
          <w:numId w:val="1"/>
        </w:numPr>
        <w:shd w:val="clear" w:color="000000" w:fill="auto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EC">
        <w:rPr>
          <w:rFonts w:ascii="Times New Roman" w:hAnsi="Times New Roman" w:cs="Times New Roman"/>
          <w:sz w:val="28"/>
          <w:szCs w:val="28"/>
        </w:rPr>
        <w:t>подготовка к игре детей: обогащение их знаниями, представлениями о предметах и явлениях окружающей жизни, необходимыми для решения игровой задачи</w:t>
      </w:r>
      <w:proofErr w:type="gramStart"/>
      <w:r w:rsidRPr="00D202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202EC" w:rsidRPr="00D202EC" w:rsidRDefault="00D202EC" w:rsidP="00A84D4E">
      <w:pPr>
        <w:widowControl w:val="0"/>
        <w:shd w:val="clear" w:color="000000" w:fill="auto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2EC">
        <w:rPr>
          <w:rFonts w:ascii="Times New Roman" w:hAnsi="Times New Roman" w:cs="Times New Roman"/>
          <w:b/>
          <w:sz w:val="28"/>
          <w:szCs w:val="28"/>
        </w:rPr>
        <w:t>Проведение дидактических игр включает:</w:t>
      </w:r>
    </w:p>
    <w:p w:rsidR="00D202EC" w:rsidRPr="00D202EC" w:rsidRDefault="00D202EC" w:rsidP="00A84D4E">
      <w:pPr>
        <w:widowControl w:val="0"/>
        <w:numPr>
          <w:ilvl w:val="0"/>
          <w:numId w:val="2"/>
        </w:numPr>
        <w:shd w:val="clear" w:color="000000" w:fill="auto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EC">
        <w:rPr>
          <w:rFonts w:ascii="Times New Roman" w:hAnsi="Times New Roman" w:cs="Times New Roman"/>
          <w:sz w:val="28"/>
          <w:szCs w:val="28"/>
        </w:rPr>
        <w:t>ознакомление детей с содержанием игры, с дидактическим материалом, который будет использован в игре (показ предметов, картинок, краткая беседа, в ходе которой уточняются знания и представления детей о них);</w:t>
      </w:r>
    </w:p>
    <w:p w:rsidR="00D202EC" w:rsidRPr="00D202EC" w:rsidRDefault="00D202EC" w:rsidP="00A84D4E">
      <w:pPr>
        <w:widowControl w:val="0"/>
        <w:numPr>
          <w:ilvl w:val="0"/>
          <w:numId w:val="2"/>
        </w:numPr>
        <w:shd w:val="clear" w:color="000000" w:fill="auto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EC">
        <w:rPr>
          <w:rFonts w:ascii="Times New Roman" w:hAnsi="Times New Roman" w:cs="Times New Roman"/>
          <w:sz w:val="28"/>
          <w:szCs w:val="28"/>
        </w:rPr>
        <w:t>объяснение хода и правил игры. При этом воспитатель обращает внимание на поведение детей в соответствии с правилами игры, на четкое выполнение правил (что они запрещают, разрешают, предписывают);</w:t>
      </w:r>
    </w:p>
    <w:p w:rsidR="00D202EC" w:rsidRPr="00D202EC" w:rsidRDefault="00D202EC" w:rsidP="00A84D4E">
      <w:pPr>
        <w:widowControl w:val="0"/>
        <w:numPr>
          <w:ilvl w:val="0"/>
          <w:numId w:val="2"/>
        </w:numPr>
        <w:shd w:val="clear" w:color="000000" w:fill="auto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EC">
        <w:rPr>
          <w:rFonts w:ascii="Times New Roman" w:hAnsi="Times New Roman" w:cs="Times New Roman"/>
          <w:sz w:val="28"/>
          <w:szCs w:val="28"/>
        </w:rPr>
        <w:t xml:space="preserve">показ игровых действий, в процессе которого воспитатель учит детей правильно выполнять действие, </w:t>
      </w:r>
      <w:proofErr w:type="gramStart"/>
      <w:r w:rsidRPr="00D202EC">
        <w:rPr>
          <w:rFonts w:ascii="Times New Roman" w:hAnsi="Times New Roman" w:cs="Times New Roman"/>
          <w:sz w:val="28"/>
          <w:szCs w:val="28"/>
        </w:rPr>
        <w:t>доказывая</w:t>
      </w:r>
      <w:proofErr w:type="gramEnd"/>
      <w:r w:rsidRPr="00D202EC">
        <w:rPr>
          <w:rFonts w:ascii="Times New Roman" w:hAnsi="Times New Roman" w:cs="Times New Roman"/>
          <w:sz w:val="28"/>
          <w:szCs w:val="28"/>
        </w:rPr>
        <w:t xml:space="preserve"> что в противном случае игра не приведет к нужному результату (например, кто-то из ребят подсматривает, когда надо закрыть глаза);</w:t>
      </w:r>
    </w:p>
    <w:p w:rsidR="00D202EC" w:rsidRPr="00D202EC" w:rsidRDefault="00D202EC" w:rsidP="00A84D4E">
      <w:pPr>
        <w:widowControl w:val="0"/>
        <w:numPr>
          <w:ilvl w:val="0"/>
          <w:numId w:val="2"/>
        </w:numPr>
        <w:shd w:val="clear" w:color="000000" w:fill="auto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EC">
        <w:rPr>
          <w:rFonts w:ascii="Times New Roman" w:hAnsi="Times New Roman" w:cs="Times New Roman"/>
          <w:sz w:val="28"/>
          <w:szCs w:val="28"/>
        </w:rPr>
        <w:t>определение роли воспитателя в игре, его участие в качестве играющего, болельщика или арбитра. Мера непосредственного участия воспитателя в игре определяется возрастом детей, уровнем их подготовки, сложностью дидактической задачи, игровых правил. Участвуя в игре, педагог направляет действия играющих (советом, вопросом, напоминанием);</w:t>
      </w:r>
    </w:p>
    <w:p w:rsidR="00D202EC" w:rsidRPr="00D202EC" w:rsidRDefault="00D202EC" w:rsidP="00A84D4E">
      <w:pPr>
        <w:widowControl w:val="0"/>
        <w:numPr>
          <w:ilvl w:val="0"/>
          <w:numId w:val="2"/>
        </w:numPr>
        <w:shd w:val="clear" w:color="000000" w:fill="auto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EC">
        <w:rPr>
          <w:rFonts w:ascii="Times New Roman" w:hAnsi="Times New Roman" w:cs="Times New Roman"/>
          <w:sz w:val="28"/>
          <w:szCs w:val="28"/>
        </w:rPr>
        <w:t xml:space="preserve">подведение итогов игры — это ответственный момент в руководстве ею, так как по результатам, которых дети добиваются в игре, </w:t>
      </w:r>
      <w:r w:rsidRPr="00D202EC">
        <w:rPr>
          <w:rFonts w:ascii="Times New Roman" w:hAnsi="Times New Roman" w:cs="Times New Roman"/>
          <w:sz w:val="28"/>
          <w:szCs w:val="28"/>
        </w:rPr>
        <w:lastRenderedPageBreak/>
        <w:t>можно судить об ее эффективности, о том, будет ли она с интересом использоваться в самостоятельной игровой деятельности ребят. При подведении итогов воспитатель подчеркивает, что путь к победе возможен только через преодоление трудностей, внимание и дисциплинированность.</w:t>
      </w:r>
    </w:p>
    <w:p w:rsidR="00D202EC" w:rsidRPr="00D202EC" w:rsidRDefault="00D202EC" w:rsidP="00A84D4E">
      <w:pPr>
        <w:widowControl w:val="0"/>
        <w:shd w:val="clear" w:color="000000" w:fill="auto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EC">
        <w:rPr>
          <w:rFonts w:ascii="Times New Roman" w:hAnsi="Times New Roman" w:cs="Times New Roman"/>
          <w:sz w:val="28"/>
          <w:szCs w:val="28"/>
        </w:rPr>
        <w:t>В конце игры педагог спрашивает у детей, понравилась ли им игра, и обещает, что в следующий раз можно играть в новую игру, она будет также интересной. Дети обычно с нетерпением ждут этого дня.</w:t>
      </w:r>
    </w:p>
    <w:p w:rsidR="00D202EC" w:rsidRPr="00D202EC" w:rsidRDefault="00D202EC" w:rsidP="00A84D4E">
      <w:pPr>
        <w:widowControl w:val="0"/>
        <w:shd w:val="clear" w:color="000000" w:fill="auto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EC">
        <w:rPr>
          <w:rFonts w:ascii="Times New Roman" w:hAnsi="Times New Roman" w:cs="Times New Roman"/>
          <w:sz w:val="28"/>
          <w:szCs w:val="28"/>
        </w:rPr>
        <w:t xml:space="preserve">Анализ проведенной игры направлен на выявление приемов ее подготовки и </w:t>
      </w:r>
      <w:proofErr w:type="gramStart"/>
      <w:r w:rsidRPr="00D202EC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D202EC">
        <w:rPr>
          <w:rFonts w:ascii="Times New Roman" w:hAnsi="Times New Roman" w:cs="Times New Roman"/>
          <w:sz w:val="28"/>
          <w:szCs w:val="28"/>
        </w:rPr>
        <w:t>: какие приемы оказались эффективными в достижении поставленной цели, что не сработало и почему. Это поможет совершенствовать как подготовку, так и сам процесс проведения игры, избежать впоследствии ошибок. Кроме того, анализ позволит выявить индивидуальные особенности в поведении и характере детей и, значит, правильно организовать индивидуальную работу с ними. Самокритичный анализ использования игры в соответствии с поставленной целью помогает варьировать игру, обогащать ее новым материалом в последующей работе.</w:t>
      </w:r>
    </w:p>
    <w:p w:rsidR="00D202EC" w:rsidRPr="00D202EC" w:rsidRDefault="00D202EC" w:rsidP="00A84D4E">
      <w:pPr>
        <w:widowControl w:val="0"/>
        <w:shd w:val="clear" w:color="000000" w:fill="auto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EC">
        <w:rPr>
          <w:rFonts w:ascii="Times New Roman" w:hAnsi="Times New Roman" w:cs="Times New Roman"/>
          <w:sz w:val="28"/>
          <w:szCs w:val="28"/>
        </w:rPr>
        <w:t>Детям 5-6 лет свойственна любознательность, наблюдательность, интерес ко всему новому, необычному: самому отгадать загадку, высказать суждение, найти правильное решение задачи. С расширением объема знаний меняется и характер умственной деятельности ребят. Возникают новые формы мышления, а дидактические игры в свою очередь усложняются</w:t>
      </w:r>
      <w:proofErr w:type="gramStart"/>
      <w:r w:rsidRPr="00D202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20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2EC" w:rsidRPr="00D202EC" w:rsidRDefault="00D202EC" w:rsidP="00A84D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2EC">
        <w:rPr>
          <w:rFonts w:ascii="Times New Roman" w:hAnsi="Times New Roman" w:cs="Times New Roman"/>
          <w:color w:val="000000"/>
          <w:sz w:val="28"/>
          <w:szCs w:val="28"/>
        </w:rPr>
        <w:t>Таким образом, дидактические игры являются одним из средств развития речи детей старшего дошкольного возраста. Методика проведения д</w:t>
      </w:r>
      <w:r w:rsidRPr="00D202E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202EC">
        <w:rPr>
          <w:rFonts w:ascii="Times New Roman" w:hAnsi="Times New Roman" w:cs="Times New Roman"/>
          <w:color w:val="000000"/>
          <w:sz w:val="28"/>
          <w:szCs w:val="28"/>
        </w:rPr>
        <w:t>дактических игр в разных возрастных группах определяется содержанием словарной работы, а также особенностями овладения детьми различными лексическими единицами.</w:t>
      </w:r>
    </w:p>
    <w:p w:rsidR="00A84D4E" w:rsidRDefault="00A84D4E" w:rsidP="00A84D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D4E" w:rsidRDefault="00A84D4E" w:rsidP="00A84D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D4E" w:rsidRDefault="00A84D4E" w:rsidP="00A84D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D4E" w:rsidRDefault="00A84D4E" w:rsidP="00A84D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Pr="00A84D4E" w:rsidRDefault="00A84D4E" w:rsidP="00A84D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D4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A84D4E" w:rsidRPr="00A84D4E" w:rsidRDefault="00A84D4E" w:rsidP="00A84D4E">
      <w:pPr>
        <w:rPr>
          <w:rFonts w:ascii="Times New Roman" w:hAnsi="Times New Roman" w:cs="Times New Roman"/>
          <w:sz w:val="28"/>
          <w:szCs w:val="28"/>
        </w:rPr>
      </w:pPr>
    </w:p>
    <w:p w:rsidR="00A84D4E" w:rsidRPr="00A84D4E" w:rsidRDefault="00A84D4E" w:rsidP="00A84D4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4E">
        <w:rPr>
          <w:rFonts w:ascii="Times New Roman" w:hAnsi="Times New Roman" w:cs="Times New Roman"/>
          <w:sz w:val="28"/>
          <w:szCs w:val="28"/>
        </w:rPr>
        <w:t xml:space="preserve">Аксёнова, А.К. </w:t>
      </w:r>
      <w:proofErr w:type="spellStart"/>
      <w:r w:rsidRPr="00A84D4E">
        <w:rPr>
          <w:rStyle w:val="c2"/>
          <w:rFonts w:ascii="Times New Roman" w:hAnsi="Times New Roman" w:cs="Times New Roman"/>
          <w:color w:val="000000"/>
          <w:sz w:val="28"/>
          <w:szCs w:val="28"/>
        </w:rPr>
        <w:t>Дидакическая</w:t>
      </w:r>
      <w:proofErr w:type="spellEnd"/>
      <w:r w:rsidRPr="00A84D4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игра в детском саду</w:t>
      </w:r>
      <w:r w:rsidRPr="00A84D4E">
        <w:rPr>
          <w:rFonts w:ascii="Times New Roman" w:hAnsi="Times New Roman" w:cs="Times New Roman"/>
          <w:sz w:val="28"/>
          <w:szCs w:val="28"/>
        </w:rPr>
        <w:t xml:space="preserve"> [Текст] / А.К. Аксёнова. – М.: Просвещение, 2014. – 182 </w:t>
      </w:r>
      <w:proofErr w:type="gramStart"/>
      <w:r w:rsidRPr="00A84D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4D4E">
        <w:rPr>
          <w:rFonts w:ascii="Times New Roman" w:hAnsi="Times New Roman" w:cs="Times New Roman"/>
          <w:sz w:val="28"/>
          <w:szCs w:val="28"/>
        </w:rPr>
        <w:t>.</w:t>
      </w:r>
    </w:p>
    <w:p w:rsidR="00A84D4E" w:rsidRPr="00A84D4E" w:rsidRDefault="00A84D4E" w:rsidP="00A84D4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4E">
        <w:rPr>
          <w:rFonts w:ascii="Times New Roman" w:hAnsi="Times New Roman" w:cs="Times New Roman"/>
          <w:sz w:val="28"/>
          <w:szCs w:val="28"/>
        </w:rPr>
        <w:t>Болотина, Л.Р. Воспитание звуковой культуры речи у детей в ДОУ: метод</w:t>
      </w:r>
      <w:proofErr w:type="gramStart"/>
      <w:r w:rsidRPr="00A84D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4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D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4D4E">
        <w:rPr>
          <w:rFonts w:ascii="Times New Roman" w:hAnsi="Times New Roman" w:cs="Times New Roman"/>
          <w:sz w:val="28"/>
          <w:szCs w:val="28"/>
        </w:rPr>
        <w:t>особие [Текст] / Л.Р. Болотина – М.: Айрис – пресс, 2011. – 167 с.</w:t>
      </w:r>
    </w:p>
    <w:p w:rsidR="00A84D4E" w:rsidRPr="00A84D4E" w:rsidRDefault="00A84D4E" w:rsidP="00A84D4E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D4E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A84D4E">
        <w:rPr>
          <w:rFonts w:ascii="Times New Roman" w:hAnsi="Times New Roman" w:cs="Times New Roman"/>
          <w:sz w:val="28"/>
          <w:szCs w:val="28"/>
        </w:rPr>
        <w:t xml:space="preserve">, Л.И. Коррекция нарушений фонетической стороны речи у дошкольников: Методическое пособие [Текст] / Л.И. </w:t>
      </w:r>
      <w:proofErr w:type="spellStart"/>
      <w:r w:rsidRPr="00A84D4E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A84D4E">
        <w:rPr>
          <w:rFonts w:ascii="Times New Roman" w:hAnsi="Times New Roman" w:cs="Times New Roman"/>
          <w:sz w:val="28"/>
          <w:szCs w:val="28"/>
        </w:rPr>
        <w:t xml:space="preserve">. – М.: Просвещение, 2011. – 220 </w:t>
      </w:r>
      <w:proofErr w:type="gramStart"/>
      <w:r w:rsidRPr="00A84D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4D4E">
        <w:rPr>
          <w:rFonts w:ascii="Times New Roman" w:hAnsi="Times New Roman" w:cs="Times New Roman"/>
          <w:sz w:val="28"/>
          <w:szCs w:val="28"/>
        </w:rPr>
        <w:t>.</w:t>
      </w:r>
    </w:p>
    <w:p w:rsidR="00A84D4E" w:rsidRPr="00A84D4E" w:rsidRDefault="00A84D4E" w:rsidP="00A84D4E">
      <w:pPr>
        <w:numPr>
          <w:ilvl w:val="0"/>
          <w:numId w:val="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4E">
        <w:rPr>
          <w:rFonts w:ascii="Times New Roman" w:hAnsi="Times New Roman" w:cs="Times New Roman"/>
          <w:sz w:val="28"/>
          <w:szCs w:val="28"/>
        </w:rPr>
        <w:t>Грибова, О.Е. Технология организации логопедического обследования: метод</w:t>
      </w:r>
      <w:proofErr w:type="gramStart"/>
      <w:r w:rsidRPr="00A84D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4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D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4D4E">
        <w:rPr>
          <w:rFonts w:ascii="Times New Roman" w:hAnsi="Times New Roman" w:cs="Times New Roman"/>
          <w:sz w:val="28"/>
          <w:szCs w:val="28"/>
        </w:rPr>
        <w:t xml:space="preserve">особие [Текст] / О.Е. Грибова. – СПб., 2015. – 196 </w:t>
      </w:r>
      <w:proofErr w:type="gramStart"/>
      <w:r w:rsidRPr="00A84D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4D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4D4E" w:rsidRPr="00A84D4E" w:rsidRDefault="00A84D4E" w:rsidP="00A84D4E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D4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Максаков, А.Д. Учите, играя </w:t>
      </w:r>
      <w:r w:rsidRPr="00A84D4E">
        <w:rPr>
          <w:rFonts w:ascii="Times New Roman" w:hAnsi="Times New Roman" w:cs="Times New Roman"/>
          <w:sz w:val="28"/>
          <w:szCs w:val="28"/>
        </w:rPr>
        <w:t>[Текст] /</w:t>
      </w:r>
      <w:r w:rsidRPr="00A84D4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А.Д. Максаков. – </w:t>
      </w:r>
      <w:r w:rsidRPr="00A84D4E">
        <w:rPr>
          <w:rFonts w:ascii="Times New Roman" w:hAnsi="Times New Roman" w:cs="Times New Roman"/>
          <w:sz w:val="28"/>
          <w:szCs w:val="28"/>
        </w:rPr>
        <w:t xml:space="preserve">СПб., 2014. – 181 </w:t>
      </w:r>
      <w:proofErr w:type="gramStart"/>
      <w:r w:rsidRPr="00A84D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4D4E">
        <w:rPr>
          <w:rFonts w:ascii="Times New Roman" w:hAnsi="Times New Roman" w:cs="Times New Roman"/>
          <w:sz w:val="28"/>
          <w:szCs w:val="28"/>
        </w:rPr>
        <w:t>.</w:t>
      </w:r>
    </w:p>
    <w:p w:rsidR="00A84D4E" w:rsidRPr="00A84D4E" w:rsidRDefault="00A84D4E" w:rsidP="00A84D4E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D4E">
        <w:rPr>
          <w:rFonts w:ascii="Times New Roman" w:hAnsi="Times New Roman" w:cs="Times New Roman"/>
          <w:bCs/>
          <w:sz w:val="28"/>
          <w:szCs w:val="28"/>
        </w:rPr>
        <w:t xml:space="preserve">Ушакова, О.С. Методика развития речи детей дошкольного возраста: </w:t>
      </w:r>
      <w:r w:rsidRPr="00A84D4E">
        <w:rPr>
          <w:rFonts w:ascii="Times New Roman" w:hAnsi="Times New Roman" w:cs="Times New Roman"/>
          <w:sz w:val="28"/>
          <w:szCs w:val="28"/>
        </w:rPr>
        <w:t xml:space="preserve">метод. пособие для воспитателей </w:t>
      </w:r>
      <w:proofErr w:type="spellStart"/>
      <w:r w:rsidRPr="00A84D4E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A84D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4D4E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A84D4E">
        <w:rPr>
          <w:rFonts w:ascii="Times New Roman" w:hAnsi="Times New Roman" w:cs="Times New Roman"/>
          <w:sz w:val="28"/>
          <w:szCs w:val="28"/>
        </w:rPr>
        <w:t>. учреждений</w:t>
      </w:r>
      <w:r w:rsidRPr="00A84D4E">
        <w:rPr>
          <w:rFonts w:ascii="Times New Roman" w:hAnsi="Times New Roman" w:cs="Times New Roman"/>
          <w:color w:val="000000"/>
          <w:sz w:val="28"/>
          <w:szCs w:val="28"/>
        </w:rPr>
        <w:t xml:space="preserve"> [Текст] / </w:t>
      </w:r>
      <w:r w:rsidRPr="00A84D4E">
        <w:rPr>
          <w:rFonts w:ascii="Times New Roman" w:hAnsi="Times New Roman" w:cs="Times New Roman"/>
          <w:bCs/>
          <w:sz w:val="28"/>
          <w:szCs w:val="28"/>
        </w:rPr>
        <w:t>О.С.</w:t>
      </w:r>
      <w:r w:rsidRPr="00A84D4E">
        <w:rPr>
          <w:rFonts w:ascii="Times New Roman" w:hAnsi="Times New Roman" w:cs="Times New Roman"/>
          <w:sz w:val="28"/>
          <w:szCs w:val="28"/>
        </w:rPr>
        <w:t xml:space="preserve"> </w:t>
      </w:r>
      <w:r w:rsidRPr="00A84D4E">
        <w:rPr>
          <w:rFonts w:ascii="Times New Roman" w:hAnsi="Times New Roman" w:cs="Times New Roman"/>
          <w:bCs/>
          <w:sz w:val="28"/>
          <w:szCs w:val="28"/>
        </w:rPr>
        <w:t xml:space="preserve">Ушакова, Е.М. </w:t>
      </w:r>
      <w:r w:rsidRPr="00A84D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D4E">
        <w:rPr>
          <w:rFonts w:ascii="Times New Roman" w:hAnsi="Times New Roman" w:cs="Times New Roman"/>
          <w:sz w:val="28"/>
          <w:szCs w:val="28"/>
        </w:rPr>
        <w:t xml:space="preserve"> </w:t>
      </w:r>
      <w:r w:rsidRPr="00A84D4E">
        <w:rPr>
          <w:rFonts w:ascii="Times New Roman" w:hAnsi="Times New Roman" w:cs="Times New Roman"/>
          <w:bCs/>
          <w:sz w:val="28"/>
          <w:szCs w:val="28"/>
        </w:rPr>
        <w:t>Струнина,</w:t>
      </w:r>
      <w:r w:rsidRPr="00A84D4E">
        <w:rPr>
          <w:rFonts w:ascii="Times New Roman" w:hAnsi="Times New Roman" w:cs="Times New Roman"/>
          <w:sz w:val="28"/>
          <w:szCs w:val="28"/>
        </w:rPr>
        <w:t xml:space="preserve"> – СПб., 2014. — 288 </w:t>
      </w:r>
      <w:proofErr w:type="gramStart"/>
      <w:r w:rsidRPr="00A84D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4D4E">
        <w:rPr>
          <w:rFonts w:ascii="Times New Roman" w:hAnsi="Times New Roman" w:cs="Times New Roman"/>
          <w:sz w:val="28"/>
          <w:szCs w:val="28"/>
        </w:rPr>
        <w:t>.</w:t>
      </w:r>
    </w:p>
    <w:p w:rsidR="00A84D4E" w:rsidRPr="00A84D4E" w:rsidRDefault="00A84D4E" w:rsidP="00A84D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84D4E" w:rsidRPr="00A8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80172"/>
    <w:multiLevelType w:val="hybridMultilevel"/>
    <w:tmpl w:val="E8C2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972D0E"/>
    <w:multiLevelType w:val="hybridMultilevel"/>
    <w:tmpl w:val="030AE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EA3E49"/>
    <w:multiLevelType w:val="hybridMultilevel"/>
    <w:tmpl w:val="7BAE4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2EC"/>
    <w:rsid w:val="00630A6F"/>
    <w:rsid w:val="00A84D4E"/>
    <w:rsid w:val="00D2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c15">
    <w:name w:val="c28 c15"/>
    <w:basedOn w:val="a"/>
    <w:rsid w:val="00D2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D202EC"/>
  </w:style>
  <w:style w:type="character" w:customStyle="1" w:styleId="c2">
    <w:name w:val="c2"/>
    <w:basedOn w:val="a0"/>
    <w:rsid w:val="00A84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cp:lastPrinted>2017-06-21T20:37:00Z</cp:lastPrinted>
  <dcterms:created xsi:type="dcterms:W3CDTF">2017-06-21T20:14:00Z</dcterms:created>
  <dcterms:modified xsi:type="dcterms:W3CDTF">2017-06-21T20:40:00Z</dcterms:modified>
</cp:coreProperties>
</file>